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2623D0">
        <w:rPr>
          <w:b/>
          <w:sz w:val="28"/>
          <w:szCs w:val="28"/>
        </w:rPr>
        <w:t>ию</w:t>
      </w:r>
      <w:r w:rsidR="00960CE6">
        <w:rPr>
          <w:b/>
          <w:sz w:val="28"/>
          <w:szCs w:val="28"/>
        </w:rPr>
        <w:t>л</w:t>
      </w:r>
      <w:r w:rsidR="002623D0">
        <w:rPr>
          <w:b/>
          <w:sz w:val="28"/>
          <w:szCs w:val="28"/>
        </w:rPr>
        <w:t>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23D0">
        <w:rPr>
          <w:sz w:val="28"/>
          <w:szCs w:val="28"/>
        </w:rPr>
        <w:t>ию</w:t>
      </w:r>
      <w:r w:rsidR="00960CE6">
        <w:rPr>
          <w:sz w:val="28"/>
          <w:szCs w:val="28"/>
        </w:rPr>
        <w:t>л</w:t>
      </w:r>
      <w:r w:rsidR="002623D0">
        <w:rPr>
          <w:sz w:val="28"/>
          <w:szCs w:val="28"/>
        </w:rPr>
        <w:t>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960CE6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960CE6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с  вопросами </w:t>
      </w:r>
      <w:r w:rsidR="0094489B">
        <w:rPr>
          <w:sz w:val="28"/>
          <w:szCs w:val="28"/>
        </w:rPr>
        <w:t xml:space="preserve"> </w:t>
      </w:r>
      <w:r w:rsidR="00BB0A6C">
        <w:rPr>
          <w:sz w:val="28"/>
          <w:szCs w:val="28"/>
        </w:rPr>
        <w:t>уничтожения Борщевика</w:t>
      </w:r>
      <w:r w:rsidR="002623D0">
        <w:rPr>
          <w:sz w:val="28"/>
          <w:szCs w:val="28"/>
        </w:rPr>
        <w:t xml:space="preserve">, </w:t>
      </w:r>
      <w:r w:rsidR="00960CE6">
        <w:rPr>
          <w:sz w:val="28"/>
          <w:szCs w:val="28"/>
        </w:rPr>
        <w:t>опиловки деревьев</w:t>
      </w:r>
      <w:r w:rsidR="002623D0">
        <w:rPr>
          <w:sz w:val="28"/>
          <w:szCs w:val="28"/>
        </w:rPr>
        <w:t xml:space="preserve">, </w:t>
      </w:r>
      <w:r w:rsidR="00960CE6">
        <w:rPr>
          <w:sz w:val="28"/>
          <w:szCs w:val="28"/>
        </w:rPr>
        <w:t>предоставления земельного участка многодетной семье, у</w:t>
      </w:r>
      <w:r w:rsidR="00960CE6" w:rsidRPr="00960CE6">
        <w:rPr>
          <w:sz w:val="28"/>
          <w:szCs w:val="28"/>
        </w:rPr>
        <w:t>странени</w:t>
      </w:r>
      <w:r w:rsidR="00960CE6">
        <w:rPr>
          <w:sz w:val="28"/>
          <w:szCs w:val="28"/>
        </w:rPr>
        <w:t>я течи воды в районе почты</w:t>
      </w:r>
      <w:r w:rsidR="00BB0A6C">
        <w:rPr>
          <w:sz w:val="28"/>
          <w:szCs w:val="28"/>
        </w:rPr>
        <w:t>.</w:t>
      </w:r>
    </w:p>
    <w:p w:rsidR="002623D0" w:rsidRDefault="00960CE6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3 обращения: по 2 обращениям – работы выполнены, 1 – даны разъяснения.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BAB4-BB13-43A0-8EA9-0DA236D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2022-08-02T14:13:00Z</dcterms:created>
  <dcterms:modified xsi:type="dcterms:W3CDTF">2022-08-02T14:13:00Z</dcterms:modified>
</cp:coreProperties>
</file>