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2623D0">
        <w:rPr>
          <w:b/>
          <w:sz w:val="28"/>
          <w:szCs w:val="28"/>
        </w:rPr>
        <w:t>июнь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23D0">
        <w:rPr>
          <w:sz w:val="28"/>
          <w:szCs w:val="28"/>
        </w:rPr>
        <w:t>июне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2623D0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B02FEE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с  вопросами </w:t>
      </w:r>
      <w:r w:rsidR="0094489B">
        <w:rPr>
          <w:sz w:val="28"/>
          <w:szCs w:val="28"/>
        </w:rPr>
        <w:t xml:space="preserve"> </w:t>
      </w:r>
      <w:r w:rsidR="00BB0A6C">
        <w:rPr>
          <w:sz w:val="28"/>
          <w:szCs w:val="28"/>
        </w:rPr>
        <w:t>уничтожения Борщевика</w:t>
      </w:r>
      <w:r w:rsidR="002623D0">
        <w:rPr>
          <w:sz w:val="28"/>
          <w:szCs w:val="28"/>
        </w:rPr>
        <w:t>, ремонта кровли, организации полицейских рейдов</w:t>
      </w:r>
      <w:r w:rsidR="00BB0A6C">
        <w:rPr>
          <w:sz w:val="28"/>
          <w:szCs w:val="28"/>
        </w:rPr>
        <w:t>.</w:t>
      </w:r>
    </w:p>
    <w:p w:rsidR="002623D0" w:rsidRDefault="002623D0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поводу полицейских рейдов перенаправлено по компетенции в МОМВД Алексинский, по другим обращениям меры приняты.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2022-07-20T11:15:00Z</dcterms:created>
  <dcterms:modified xsi:type="dcterms:W3CDTF">2022-07-20T11:15:00Z</dcterms:modified>
</cp:coreProperties>
</file>